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177CB6" w14:textId="77777777" w:rsidR="00752D29" w:rsidRPr="00743759" w:rsidRDefault="00752D29" w:rsidP="00FD49D7">
      <w:pPr>
        <w:jc w:val="both"/>
        <w:rPr>
          <w:sz w:val="22"/>
          <w:szCs w:val="22"/>
          <w:lang w:val="en-US"/>
        </w:rPr>
      </w:pPr>
    </w:p>
    <w:p w14:paraId="701814A7" w14:textId="4BA2B7E8" w:rsidR="00FD49D7" w:rsidRPr="00743759" w:rsidRDefault="00FD49D7" w:rsidP="00FD49D7">
      <w:pPr>
        <w:jc w:val="both"/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In general, you should be familiar with </w:t>
      </w:r>
      <w:r w:rsidRPr="00743759">
        <w:rPr>
          <w:i/>
          <w:sz w:val="22"/>
          <w:szCs w:val="22"/>
          <w:lang w:val="en-US"/>
        </w:rPr>
        <w:t>all</w:t>
      </w:r>
      <w:r w:rsidRPr="00743759">
        <w:rPr>
          <w:sz w:val="22"/>
          <w:szCs w:val="22"/>
          <w:lang w:val="en-US"/>
        </w:rPr>
        <w:t xml:space="preserve"> of the short articles assigned </w:t>
      </w:r>
      <w:r w:rsidR="009D32D3" w:rsidRPr="00743759">
        <w:rPr>
          <w:sz w:val="22"/>
          <w:szCs w:val="22"/>
          <w:lang w:val="en-US"/>
        </w:rPr>
        <w:t xml:space="preserve">in the syllabus. I would recommend reviewing the principle arguments made in each article. (Reviewing the </w:t>
      </w:r>
      <w:proofErr w:type="spellStart"/>
      <w:r w:rsidR="009D32D3" w:rsidRPr="00743759">
        <w:rPr>
          <w:sz w:val="22"/>
          <w:szCs w:val="22"/>
          <w:lang w:val="en-US"/>
        </w:rPr>
        <w:t>Prezi</w:t>
      </w:r>
      <w:proofErr w:type="spellEnd"/>
      <w:r w:rsidR="009D32D3" w:rsidRPr="00743759">
        <w:rPr>
          <w:sz w:val="22"/>
          <w:szCs w:val="22"/>
          <w:lang w:val="en-US"/>
        </w:rPr>
        <w:t xml:space="preserve"> slides should aid with this.) </w:t>
      </w:r>
      <w:r w:rsidRPr="00743759">
        <w:rPr>
          <w:sz w:val="22"/>
          <w:szCs w:val="22"/>
          <w:lang w:val="en-US"/>
        </w:rPr>
        <w:t xml:space="preserve">In addition, you should know the key terms </w:t>
      </w:r>
      <w:r w:rsidR="009D32D3" w:rsidRPr="00743759">
        <w:rPr>
          <w:sz w:val="22"/>
          <w:szCs w:val="22"/>
          <w:lang w:val="en-US"/>
        </w:rPr>
        <w:t>highlighted in class lecture</w:t>
      </w:r>
      <w:r w:rsidR="00BE06F0" w:rsidRPr="00743759">
        <w:rPr>
          <w:sz w:val="22"/>
          <w:szCs w:val="22"/>
          <w:lang w:val="en-US"/>
        </w:rPr>
        <w:t xml:space="preserve"> and be familiar with the supplemental videos assigned in </w:t>
      </w:r>
      <w:proofErr w:type="spellStart"/>
      <w:r w:rsidR="00BE06F0" w:rsidRPr="00743759">
        <w:rPr>
          <w:sz w:val="22"/>
          <w:szCs w:val="22"/>
          <w:lang w:val="en-US"/>
        </w:rPr>
        <w:t>MySocLab</w:t>
      </w:r>
      <w:proofErr w:type="spellEnd"/>
      <w:r w:rsidR="009D32D3" w:rsidRPr="00743759">
        <w:rPr>
          <w:sz w:val="22"/>
          <w:szCs w:val="22"/>
          <w:lang w:val="en-US"/>
        </w:rPr>
        <w:t xml:space="preserve">. </w:t>
      </w:r>
      <w:r w:rsidR="00565F05" w:rsidRPr="00743759">
        <w:rPr>
          <w:sz w:val="22"/>
          <w:szCs w:val="22"/>
          <w:lang w:val="en-US"/>
        </w:rPr>
        <w:t xml:space="preserve">Also, be sure to review the quizzes that you have taken thus far. </w:t>
      </w:r>
      <w:r w:rsidR="009D32D3" w:rsidRPr="00743759">
        <w:rPr>
          <w:sz w:val="22"/>
          <w:szCs w:val="22"/>
          <w:lang w:val="en-US"/>
        </w:rPr>
        <w:t>To be frank, t</w:t>
      </w:r>
      <w:r w:rsidRPr="00743759">
        <w:rPr>
          <w:sz w:val="22"/>
          <w:szCs w:val="22"/>
          <w:lang w:val="en-US"/>
        </w:rPr>
        <w:t>he mid-term exam is difficult, so you should prepare accordingly. That said</w:t>
      </w:r>
      <w:proofErr w:type="gramStart"/>
      <w:r w:rsidRPr="00743759">
        <w:rPr>
          <w:sz w:val="22"/>
          <w:szCs w:val="22"/>
          <w:lang w:val="en-US"/>
        </w:rPr>
        <w:t>,</w:t>
      </w:r>
      <w:proofErr w:type="gramEnd"/>
      <w:r w:rsidRPr="00743759">
        <w:rPr>
          <w:sz w:val="22"/>
          <w:szCs w:val="22"/>
          <w:lang w:val="en-US"/>
        </w:rPr>
        <w:t xml:space="preserve"> there is nothing in the exam that was not covered in clas</w:t>
      </w:r>
      <w:r w:rsidR="009D32D3" w:rsidRPr="00743759">
        <w:rPr>
          <w:sz w:val="22"/>
          <w:szCs w:val="22"/>
          <w:lang w:val="en-US"/>
        </w:rPr>
        <w:t xml:space="preserve">s or discussed in the readings. </w:t>
      </w:r>
      <w:r w:rsidR="00105CFC" w:rsidRPr="00743759">
        <w:rPr>
          <w:sz w:val="22"/>
          <w:szCs w:val="22"/>
          <w:lang w:val="en-US"/>
        </w:rPr>
        <w:t>The list</w:t>
      </w:r>
      <w:r w:rsidR="00CA2712" w:rsidRPr="00743759">
        <w:rPr>
          <w:sz w:val="22"/>
          <w:szCs w:val="22"/>
          <w:lang w:val="en-US"/>
        </w:rPr>
        <w:t xml:space="preserve"> below</w:t>
      </w:r>
      <w:r w:rsidR="00105CFC" w:rsidRPr="00743759">
        <w:rPr>
          <w:sz w:val="22"/>
          <w:szCs w:val="22"/>
          <w:lang w:val="en-US"/>
        </w:rPr>
        <w:t xml:space="preserve"> is </w:t>
      </w:r>
      <w:r w:rsidR="00105CFC" w:rsidRPr="00743759">
        <w:rPr>
          <w:i/>
          <w:sz w:val="22"/>
          <w:szCs w:val="22"/>
          <w:lang w:val="en-US"/>
        </w:rPr>
        <w:t xml:space="preserve">not </w:t>
      </w:r>
      <w:proofErr w:type="gramStart"/>
      <w:r w:rsidR="00105CFC" w:rsidRPr="00743759">
        <w:rPr>
          <w:i/>
          <w:sz w:val="22"/>
          <w:szCs w:val="22"/>
          <w:lang w:val="en-US"/>
        </w:rPr>
        <w:t>all inclusive</w:t>
      </w:r>
      <w:proofErr w:type="gramEnd"/>
      <w:r w:rsidR="00105CFC" w:rsidRPr="00743759">
        <w:rPr>
          <w:sz w:val="22"/>
          <w:szCs w:val="22"/>
          <w:lang w:val="en-US"/>
        </w:rPr>
        <w:t xml:space="preserve"> but it gives a general idea of the types of areas I will be testing. </w:t>
      </w:r>
      <w:r w:rsidR="00565F05" w:rsidRPr="00743759">
        <w:rPr>
          <w:sz w:val="22"/>
          <w:szCs w:val="22"/>
          <w:lang w:val="en-US"/>
        </w:rPr>
        <w:t>The mid-ter</w:t>
      </w:r>
      <w:r w:rsidR="00A374B8">
        <w:rPr>
          <w:sz w:val="22"/>
          <w:szCs w:val="22"/>
          <w:lang w:val="en-US"/>
        </w:rPr>
        <w:t>m consists of 35</w:t>
      </w:r>
      <w:r w:rsidR="008F0CCF" w:rsidRPr="00743759">
        <w:rPr>
          <w:sz w:val="22"/>
          <w:szCs w:val="22"/>
          <w:lang w:val="en-US"/>
        </w:rPr>
        <w:t xml:space="preserve"> mul</w:t>
      </w:r>
      <w:r w:rsidR="00CA2712" w:rsidRPr="00743759">
        <w:rPr>
          <w:sz w:val="22"/>
          <w:szCs w:val="22"/>
          <w:lang w:val="en-US"/>
        </w:rPr>
        <w:t>tiple choice questions worth 2 points each and</w:t>
      </w:r>
      <w:r w:rsidR="00A374B8">
        <w:rPr>
          <w:sz w:val="22"/>
          <w:szCs w:val="22"/>
          <w:lang w:val="en-US"/>
        </w:rPr>
        <w:t xml:space="preserve"> 15</w:t>
      </w:r>
      <w:r w:rsidR="00CA2712" w:rsidRPr="00743759">
        <w:rPr>
          <w:sz w:val="22"/>
          <w:szCs w:val="22"/>
          <w:lang w:val="en-US"/>
        </w:rPr>
        <w:t xml:space="preserve"> true/false questions worth 2 points apiece. </w:t>
      </w:r>
    </w:p>
    <w:p w14:paraId="66DD2FE5" w14:textId="77777777" w:rsidR="00FD49D7" w:rsidRPr="00743759" w:rsidRDefault="00FD49D7">
      <w:pPr>
        <w:rPr>
          <w:sz w:val="22"/>
          <w:szCs w:val="22"/>
          <w:lang w:val="en-US"/>
        </w:rPr>
      </w:pPr>
    </w:p>
    <w:p w14:paraId="4E834D51" w14:textId="77777777" w:rsidR="00FD49D7" w:rsidRPr="00743759" w:rsidRDefault="00FD49D7">
      <w:p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Terms</w:t>
      </w:r>
      <w:r w:rsidR="00BE06F0" w:rsidRPr="00743759">
        <w:rPr>
          <w:sz w:val="22"/>
          <w:szCs w:val="22"/>
          <w:lang w:val="en-US"/>
        </w:rPr>
        <w:t>/Readings</w:t>
      </w:r>
      <w:r w:rsidRPr="00743759">
        <w:rPr>
          <w:sz w:val="22"/>
          <w:szCs w:val="22"/>
          <w:lang w:val="en-US"/>
        </w:rPr>
        <w:t xml:space="preserve"> to be familiar with: </w:t>
      </w:r>
    </w:p>
    <w:p w14:paraId="1E39F033" w14:textId="77777777" w:rsidR="00FD49D7" w:rsidRPr="00743759" w:rsidRDefault="00FD49D7" w:rsidP="00831FBF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Sociological Imagination </w:t>
      </w:r>
    </w:p>
    <w:p w14:paraId="2FC08ADA" w14:textId="77777777" w:rsidR="00E41592" w:rsidRPr="00743759" w:rsidRDefault="00E41592" w:rsidP="00E41592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Be able to define Sociology (Mills, specifically.) </w:t>
      </w:r>
    </w:p>
    <w:p w14:paraId="089B9B20" w14:textId="77777777" w:rsidR="00E41592" w:rsidRPr="00743759" w:rsidRDefault="00E41592" w:rsidP="00E41592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Chris Johnson video on subconscious decisions </w:t>
      </w:r>
    </w:p>
    <w:p w14:paraId="549ACA81" w14:textId="77777777" w:rsidR="00FD49D7" w:rsidRPr="00743759" w:rsidRDefault="00FD49D7" w:rsidP="00831FBF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Methodo</w:t>
      </w:r>
      <w:r w:rsidR="00831FBF" w:rsidRPr="00743759">
        <w:rPr>
          <w:sz w:val="22"/>
          <w:szCs w:val="22"/>
          <w:lang w:val="en-US"/>
        </w:rPr>
        <w:t xml:space="preserve">logical approaches in Sociology </w:t>
      </w:r>
      <w:r w:rsidR="00E41592" w:rsidRPr="00743759">
        <w:rPr>
          <w:sz w:val="22"/>
          <w:szCs w:val="22"/>
          <w:lang w:val="en-US"/>
        </w:rPr>
        <w:t xml:space="preserve"> </w:t>
      </w:r>
    </w:p>
    <w:p w14:paraId="51579353" w14:textId="77777777" w:rsidR="004858D4" w:rsidRPr="00743759" w:rsidRDefault="004858D4" w:rsidP="004858D4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Participant-observer, </w:t>
      </w:r>
      <w:r w:rsidR="00B310FB" w:rsidRPr="00743759">
        <w:rPr>
          <w:sz w:val="22"/>
          <w:szCs w:val="22"/>
          <w:lang w:val="en-US"/>
        </w:rPr>
        <w:t xml:space="preserve">experiment, survey, existing sources, etc. </w:t>
      </w:r>
    </w:p>
    <w:p w14:paraId="27BBB68A" w14:textId="77777777" w:rsidR="00E41592" w:rsidRPr="00743759" w:rsidRDefault="00E41592" w:rsidP="00530046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Research in Social Sciences </w:t>
      </w:r>
    </w:p>
    <w:p w14:paraId="67568860" w14:textId="77777777" w:rsidR="007B3055" w:rsidRPr="00743759" w:rsidRDefault="007B3055" w:rsidP="00E41592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Reliability, valid</w:t>
      </w:r>
      <w:r w:rsidR="00CA2712" w:rsidRPr="00743759">
        <w:rPr>
          <w:sz w:val="22"/>
          <w:szCs w:val="22"/>
          <w:lang w:val="en-US"/>
        </w:rPr>
        <w:t xml:space="preserve">ity, correlation and causation. (Be able to distinguish between these.) </w:t>
      </w:r>
    </w:p>
    <w:p w14:paraId="7DBAA636" w14:textId="77777777" w:rsidR="00CA2712" w:rsidRPr="00743759" w:rsidRDefault="00CA2712" w:rsidP="00CA2712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proofErr w:type="spellStart"/>
      <w:r w:rsidRPr="00743759">
        <w:rPr>
          <w:sz w:val="22"/>
          <w:szCs w:val="22"/>
          <w:lang w:val="en-US"/>
        </w:rPr>
        <w:t>Gelles</w:t>
      </w:r>
      <w:proofErr w:type="spellEnd"/>
      <w:r w:rsidRPr="00743759">
        <w:rPr>
          <w:sz w:val="22"/>
          <w:szCs w:val="22"/>
          <w:lang w:val="en-US"/>
        </w:rPr>
        <w:t xml:space="preserve"> and Cavanaugh, “Association is Not Causation.”</w:t>
      </w:r>
    </w:p>
    <w:p w14:paraId="7C874F90" w14:textId="40E5AD3A" w:rsidR="00E7685E" w:rsidRPr="00743759" w:rsidRDefault="00FF2737" w:rsidP="00E41592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Tuskegee</w:t>
      </w:r>
      <w:r w:rsidR="00886B18">
        <w:rPr>
          <w:sz w:val="22"/>
          <w:szCs w:val="22"/>
          <w:lang w:val="en-US"/>
        </w:rPr>
        <w:t>/Guatemala syphilis experiments</w:t>
      </w:r>
    </w:p>
    <w:p w14:paraId="6E044185" w14:textId="77777777" w:rsidR="00FF2737" w:rsidRPr="00743759" w:rsidRDefault="00FF2737" w:rsidP="00FF2737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Homicide rates in Mexico</w:t>
      </w:r>
    </w:p>
    <w:p w14:paraId="34526F0C" w14:textId="77777777" w:rsidR="00C271E6" w:rsidRPr="00743759" w:rsidRDefault="00C271E6" w:rsidP="00C271E6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The role of culture in social reproduction and change </w:t>
      </w:r>
    </w:p>
    <w:p w14:paraId="597AF035" w14:textId="18DDD9FF" w:rsidR="006231B5" w:rsidRPr="00743759" w:rsidRDefault="006231B5" w:rsidP="007F7931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Ethn</w:t>
      </w:r>
      <w:r w:rsidR="00886B18">
        <w:rPr>
          <w:sz w:val="22"/>
          <w:szCs w:val="22"/>
          <w:lang w:val="en-US"/>
        </w:rPr>
        <w:t xml:space="preserve">ocentrism, cultural relativism </w:t>
      </w:r>
      <w:r w:rsidR="007F7931" w:rsidRPr="00743759">
        <w:rPr>
          <w:sz w:val="22"/>
          <w:szCs w:val="22"/>
          <w:lang w:val="en-US"/>
        </w:rPr>
        <w:t>(Miner)</w:t>
      </w:r>
    </w:p>
    <w:p w14:paraId="5C5DFAB8" w14:textId="77777777" w:rsidR="00C73345" w:rsidRPr="00743759" w:rsidRDefault="00C73345" w:rsidP="00C73345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Love and arranged marriages (</w:t>
      </w:r>
      <w:proofErr w:type="spellStart"/>
      <w:r w:rsidRPr="00743759">
        <w:rPr>
          <w:sz w:val="22"/>
          <w:szCs w:val="22"/>
          <w:lang w:val="en-US"/>
        </w:rPr>
        <w:t>Giri</w:t>
      </w:r>
      <w:proofErr w:type="spellEnd"/>
      <w:r w:rsidRPr="00743759">
        <w:rPr>
          <w:sz w:val="22"/>
          <w:szCs w:val="22"/>
          <w:lang w:val="en-US"/>
        </w:rPr>
        <w:t xml:space="preserve"> Raj </w:t>
      </w:r>
      <w:proofErr w:type="spellStart"/>
      <w:r w:rsidRPr="00743759">
        <w:rPr>
          <w:sz w:val="22"/>
          <w:szCs w:val="22"/>
          <w:lang w:val="en-US"/>
        </w:rPr>
        <w:t>Rupta</w:t>
      </w:r>
      <w:proofErr w:type="spellEnd"/>
      <w:r w:rsidRPr="00743759">
        <w:rPr>
          <w:sz w:val="22"/>
          <w:szCs w:val="22"/>
          <w:lang w:val="en-US"/>
        </w:rPr>
        <w:t>)</w:t>
      </w:r>
    </w:p>
    <w:p w14:paraId="1C683A0A" w14:textId="77777777" w:rsidR="00070410" w:rsidRPr="00743759" w:rsidRDefault="00070410" w:rsidP="00C73345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Codes of the Street (Anderson)</w:t>
      </w:r>
    </w:p>
    <w:p w14:paraId="1478520F" w14:textId="77777777" w:rsidR="00831FBF" w:rsidRPr="00743759" w:rsidRDefault="00B66EA4" w:rsidP="00831FBF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Processes of socialization and their consequences </w:t>
      </w:r>
      <w:r w:rsidR="00E41592" w:rsidRPr="00743759">
        <w:rPr>
          <w:sz w:val="22"/>
          <w:szCs w:val="22"/>
          <w:lang w:val="en-US"/>
        </w:rPr>
        <w:t>(Ch. 5)</w:t>
      </w:r>
    </w:p>
    <w:p w14:paraId="66F0C072" w14:textId="77777777" w:rsidR="001F0101" w:rsidRPr="00743759" w:rsidRDefault="001F0101" w:rsidP="001F0101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Feral</w:t>
      </w:r>
      <w:r w:rsidR="00201AA7" w:rsidRPr="00743759">
        <w:rPr>
          <w:sz w:val="22"/>
          <w:szCs w:val="22"/>
          <w:lang w:val="en-US"/>
        </w:rPr>
        <w:t>/Isolated</w:t>
      </w:r>
      <w:r w:rsidRPr="00743759">
        <w:rPr>
          <w:sz w:val="22"/>
          <w:szCs w:val="22"/>
          <w:lang w:val="en-US"/>
        </w:rPr>
        <w:t xml:space="preserve"> children </w:t>
      </w:r>
    </w:p>
    <w:p w14:paraId="3D13BBB1" w14:textId="77777777" w:rsidR="001F0101" w:rsidRPr="00743759" w:rsidRDefault="001F0101" w:rsidP="001F0101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The My Lai Massacre</w:t>
      </w:r>
      <w:r w:rsidR="004F3D58" w:rsidRPr="00743759">
        <w:rPr>
          <w:sz w:val="22"/>
          <w:szCs w:val="22"/>
          <w:lang w:val="en-US"/>
        </w:rPr>
        <w:t xml:space="preserve"> (</w:t>
      </w:r>
      <w:proofErr w:type="spellStart"/>
      <w:r w:rsidR="004F3D58" w:rsidRPr="00743759">
        <w:rPr>
          <w:sz w:val="22"/>
          <w:szCs w:val="22"/>
          <w:lang w:val="en-US"/>
        </w:rPr>
        <w:t>Kelman</w:t>
      </w:r>
      <w:proofErr w:type="spellEnd"/>
      <w:r w:rsidR="004F3D58" w:rsidRPr="00743759">
        <w:rPr>
          <w:sz w:val="22"/>
          <w:szCs w:val="22"/>
          <w:lang w:val="en-US"/>
        </w:rPr>
        <w:t>)</w:t>
      </w:r>
    </w:p>
    <w:p w14:paraId="39144CD1" w14:textId="77777777" w:rsidR="004F3D58" w:rsidRPr="00743759" w:rsidRDefault="004F3D58" w:rsidP="004F3D58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Police accounts of normal force (Hunt)</w:t>
      </w:r>
    </w:p>
    <w:p w14:paraId="5AD3CDC2" w14:textId="77777777" w:rsidR="00285037" w:rsidRPr="00743759" w:rsidRDefault="00285037" w:rsidP="00285037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Religion </w:t>
      </w:r>
    </w:p>
    <w:p w14:paraId="0A897188" w14:textId="77777777" w:rsidR="00285037" w:rsidRPr="00743759" w:rsidRDefault="00285037" w:rsidP="00285037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Sociology of Religion </w:t>
      </w:r>
    </w:p>
    <w:p w14:paraId="55D53104" w14:textId="77777777" w:rsidR="00285037" w:rsidRPr="00743759" w:rsidRDefault="00285037" w:rsidP="00285037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Mark Chaves, "Abiding Faith."</w:t>
      </w:r>
    </w:p>
    <w:p w14:paraId="6EC652A6" w14:textId="77777777" w:rsidR="00285037" w:rsidRPr="00743759" w:rsidRDefault="00285037" w:rsidP="00285037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Agnostic, atheist, faith, etc. </w:t>
      </w:r>
    </w:p>
    <w:p w14:paraId="495D8F3C" w14:textId="5095D7BE" w:rsidR="00285037" w:rsidRPr="00743759" w:rsidRDefault="00886B18" w:rsidP="00285037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>
        <w:rPr>
          <w:i/>
          <w:sz w:val="22"/>
          <w:szCs w:val="22"/>
          <w:lang w:val="en-US"/>
        </w:rPr>
        <w:t xml:space="preserve">The Story of God: The God of the Gaps </w:t>
      </w:r>
      <w:r>
        <w:rPr>
          <w:sz w:val="22"/>
          <w:szCs w:val="22"/>
          <w:lang w:val="en-US"/>
        </w:rPr>
        <w:t xml:space="preserve">(BBC Documentary) </w:t>
      </w:r>
    </w:p>
    <w:p w14:paraId="254CBE0D" w14:textId="77777777" w:rsidR="00F814C6" w:rsidRPr="00743759" w:rsidRDefault="00F814C6" w:rsidP="00F814C6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Elaine Howard </w:t>
      </w:r>
      <w:proofErr w:type="spellStart"/>
      <w:r w:rsidRPr="00743759">
        <w:rPr>
          <w:sz w:val="22"/>
          <w:szCs w:val="22"/>
          <w:lang w:val="en-US"/>
        </w:rPr>
        <w:t>Ecklund</w:t>
      </w:r>
      <w:proofErr w:type="spellEnd"/>
      <w:r w:rsidRPr="00743759">
        <w:rPr>
          <w:sz w:val="22"/>
          <w:szCs w:val="22"/>
          <w:lang w:val="en-US"/>
        </w:rPr>
        <w:t>, "Religion and Spirituality Among Scientists."</w:t>
      </w:r>
    </w:p>
    <w:p w14:paraId="0C23B69E" w14:textId="77777777" w:rsidR="00831FBF" w:rsidRPr="00743759" w:rsidRDefault="00B66EA4" w:rsidP="00831FBF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Deviance </w:t>
      </w:r>
      <w:r w:rsidR="00E41592" w:rsidRPr="00743759">
        <w:rPr>
          <w:sz w:val="22"/>
          <w:szCs w:val="22"/>
          <w:lang w:val="en-US"/>
        </w:rPr>
        <w:t xml:space="preserve">(Ch. 9) </w:t>
      </w:r>
    </w:p>
    <w:p w14:paraId="51218039" w14:textId="77777777" w:rsidR="006231B5" w:rsidRPr="00743759" w:rsidRDefault="006231B5" w:rsidP="006231B5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>Merton’s Strain Theory</w:t>
      </w:r>
    </w:p>
    <w:p w14:paraId="0D40E6B9" w14:textId="77777777" w:rsidR="00773387" w:rsidRPr="00743759" w:rsidRDefault="00773387" w:rsidP="00773387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Social Control </w:t>
      </w:r>
      <w:r w:rsidR="00285037" w:rsidRPr="00743759">
        <w:rPr>
          <w:sz w:val="22"/>
          <w:szCs w:val="22"/>
          <w:lang w:val="en-US"/>
        </w:rPr>
        <w:t xml:space="preserve">(Formal vs. Informal Control) </w:t>
      </w:r>
    </w:p>
    <w:p w14:paraId="0DDFFCC9" w14:textId="77777777" w:rsidR="00D47B46" w:rsidRPr="00743759" w:rsidRDefault="00D47B46" w:rsidP="00C271E6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Documentary </w:t>
      </w:r>
      <w:r w:rsidRPr="00743759">
        <w:rPr>
          <w:i/>
          <w:sz w:val="22"/>
          <w:szCs w:val="22"/>
          <w:lang w:val="en-US"/>
        </w:rPr>
        <w:t>The Day My God Died</w:t>
      </w:r>
    </w:p>
    <w:p w14:paraId="64F1599F" w14:textId="77777777" w:rsidR="00D47B46" w:rsidRPr="00743759" w:rsidRDefault="00D47B46" w:rsidP="00D47B46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proofErr w:type="spellStart"/>
      <w:r w:rsidRPr="00743759">
        <w:rPr>
          <w:sz w:val="22"/>
          <w:szCs w:val="22"/>
          <w:lang w:val="en-US"/>
        </w:rPr>
        <w:t>Weitzer</w:t>
      </w:r>
      <w:proofErr w:type="spellEnd"/>
      <w:r w:rsidRPr="00743759">
        <w:rPr>
          <w:sz w:val="22"/>
          <w:szCs w:val="22"/>
          <w:lang w:val="en-US"/>
        </w:rPr>
        <w:t xml:space="preserve"> “Prostitution: Facts and Fiction.”</w:t>
      </w:r>
    </w:p>
    <w:p w14:paraId="1A082838" w14:textId="77777777" w:rsidR="00285037" w:rsidRPr="00743759" w:rsidRDefault="00285037" w:rsidP="00D47B46">
      <w:pPr>
        <w:pStyle w:val="ListParagraph"/>
        <w:numPr>
          <w:ilvl w:val="1"/>
          <w:numId w:val="1"/>
        </w:numPr>
        <w:rPr>
          <w:sz w:val="22"/>
          <w:szCs w:val="22"/>
          <w:lang w:val="en-US"/>
        </w:rPr>
      </w:pPr>
      <w:r w:rsidRPr="00743759">
        <w:rPr>
          <w:sz w:val="22"/>
          <w:szCs w:val="22"/>
          <w:lang w:val="en-US"/>
        </w:rPr>
        <w:t xml:space="preserve">Berger “Social Control.” </w:t>
      </w:r>
      <w:bookmarkStart w:id="0" w:name="_GoBack"/>
      <w:bookmarkEnd w:id="0"/>
    </w:p>
    <w:p w14:paraId="45FB9EB2" w14:textId="77777777" w:rsidR="00C271E6" w:rsidRPr="00743759" w:rsidRDefault="00C271E6" w:rsidP="00C271E6">
      <w:pPr>
        <w:pStyle w:val="ListParagraph"/>
        <w:ind w:left="1440"/>
        <w:rPr>
          <w:sz w:val="22"/>
          <w:szCs w:val="22"/>
          <w:lang w:val="en-US"/>
        </w:rPr>
      </w:pPr>
    </w:p>
    <w:p w14:paraId="6103EEE6" w14:textId="77777777" w:rsidR="00B66EA4" w:rsidRPr="00743759" w:rsidRDefault="00B66EA4">
      <w:pPr>
        <w:rPr>
          <w:sz w:val="22"/>
          <w:szCs w:val="22"/>
          <w:lang w:val="en-US"/>
        </w:rPr>
      </w:pPr>
    </w:p>
    <w:sectPr w:rsidR="00B66EA4" w:rsidRPr="00743759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696B55" w14:textId="77777777" w:rsidR="000E7971" w:rsidRDefault="000E7971" w:rsidP="00752D29">
      <w:r>
        <w:separator/>
      </w:r>
    </w:p>
  </w:endnote>
  <w:endnote w:type="continuationSeparator" w:id="0">
    <w:p w14:paraId="5754D7E5" w14:textId="77777777" w:rsidR="000E7971" w:rsidRDefault="000E7971" w:rsidP="00752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F0DE65" w14:textId="77777777" w:rsidR="000E7971" w:rsidRDefault="000E7971" w:rsidP="00752D29">
      <w:r>
        <w:separator/>
      </w:r>
    </w:p>
  </w:footnote>
  <w:footnote w:type="continuationSeparator" w:id="0">
    <w:p w14:paraId="2FE2A8AF" w14:textId="77777777" w:rsidR="000E7971" w:rsidRDefault="000E7971" w:rsidP="00752D2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4EB709" w14:textId="77777777" w:rsidR="00752D29" w:rsidRDefault="00752D29">
    <w:pPr>
      <w:pStyle w:val="Header"/>
      <w:rPr>
        <w:lang w:val="en-US"/>
      </w:rPr>
    </w:pPr>
    <w:r>
      <w:rPr>
        <w:lang w:val="en-US"/>
      </w:rPr>
      <w:t xml:space="preserve">Sociology 201 </w:t>
    </w:r>
  </w:p>
  <w:p w14:paraId="35D08BF1" w14:textId="77777777" w:rsidR="00752D29" w:rsidRDefault="00752D29">
    <w:pPr>
      <w:pStyle w:val="Header"/>
      <w:rPr>
        <w:lang w:val="en-US"/>
      </w:rPr>
    </w:pPr>
    <w:r>
      <w:rPr>
        <w:lang w:val="en-US"/>
      </w:rPr>
      <w:t>Midterm Exam Review</w:t>
    </w:r>
  </w:p>
  <w:p w14:paraId="1C9574D2" w14:textId="13F08CFD" w:rsidR="00752D29" w:rsidRPr="00752D29" w:rsidRDefault="00971802">
    <w:pPr>
      <w:pStyle w:val="Header"/>
      <w:rPr>
        <w:lang w:val="en-US"/>
      </w:rPr>
    </w:pPr>
    <w:r>
      <w:rPr>
        <w:lang w:val="en-US"/>
      </w:rPr>
      <w:t xml:space="preserve">Fall </w:t>
    </w:r>
    <w:r w:rsidR="00565F05">
      <w:rPr>
        <w:lang w:val="en-US"/>
      </w:rPr>
      <w:t>2013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C05F0"/>
    <w:multiLevelType w:val="hybridMultilevel"/>
    <w:tmpl w:val="D5222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9D7"/>
    <w:rsid w:val="00070410"/>
    <w:rsid w:val="000E7971"/>
    <w:rsid w:val="00105CFC"/>
    <w:rsid w:val="00106300"/>
    <w:rsid w:val="001601C8"/>
    <w:rsid w:val="00180895"/>
    <w:rsid w:val="001E2BC4"/>
    <w:rsid w:val="001F0101"/>
    <w:rsid w:val="00201AA7"/>
    <w:rsid w:val="002750D2"/>
    <w:rsid w:val="00285037"/>
    <w:rsid w:val="002D7A4F"/>
    <w:rsid w:val="002F79A7"/>
    <w:rsid w:val="00342B74"/>
    <w:rsid w:val="004858D4"/>
    <w:rsid w:val="004D6F6F"/>
    <w:rsid w:val="004F3D58"/>
    <w:rsid w:val="00530046"/>
    <w:rsid w:val="00565F05"/>
    <w:rsid w:val="005D7AAF"/>
    <w:rsid w:val="006231B5"/>
    <w:rsid w:val="006A5EFA"/>
    <w:rsid w:val="00743759"/>
    <w:rsid w:val="00752D29"/>
    <w:rsid w:val="00773387"/>
    <w:rsid w:val="007B3055"/>
    <w:rsid w:val="007F7931"/>
    <w:rsid w:val="00831FBF"/>
    <w:rsid w:val="00832EAA"/>
    <w:rsid w:val="00886B18"/>
    <w:rsid w:val="008A1944"/>
    <w:rsid w:val="008C2734"/>
    <w:rsid w:val="008F0CCF"/>
    <w:rsid w:val="00971802"/>
    <w:rsid w:val="009D32D3"/>
    <w:rsid w:val="00A374B8"/>
    <w:rsid w:val="00B15133"/>
    <w:rsid w:val="00B20249"/>
    <w:rsid w:val="00B310FB"/>
    <w:rsid w:val="00B66EA4"/>
    <w:rsid w:val="00BD5338"/>
    <w:rsid w:val="00BE06F0"/>
    <w:rsid w:val="00C271E6"/>
    <w:rsid w:val="00C409FF"/>
    <w:rsid w:val="00C40C59"/>
    <w:rsid w:val="00C73345"/>
    <w:rsid w:val="00CA2712"/>
    <w:rsid w:val="00D47B46"/>
    <w:rsid w:val="00E0341B"/>
    <w:rsid w:val="00E41592"/>
    <w:rsid w:val="00E7685E"/>
    <w:rsid w:val="00F258EB"/>
    <w:rsid w:val="00F55574"/>
    <w:rsid w:val="00F814C6"/>
    <w:rsid w:val="00FC1AA3"/>
    <w:rsid w:val="00FD49D7"/>
    <w:rsid w:val="00FF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C4A87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52D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52D29"/>
    <w:rPr>
      <w:sz w:val="24"/>
      <w:szCs w:val="24"/>
      <w:lang w:val="es-HN"/>
    </w:rPr>
  </w:style>
  <w:style w:type="paragraph" w:styleId="Footer">
    <w:name w:val="footer"/>
    <w:basedOn w:val="Normal"/>
    <w:link w:val="FooterChar"/>
    <w:rsid w:val="00752D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52D29"/>
    <w:rPr>
      <w:sz w:val="24"/>
      <w:szCs w:val="24"/>
      <w:lang w:val="es-HN"/>
    </w:rPr>
  </w:style>
  <w:style w:type="paragraph" w:styleId="ListParagraph">
    <w:name w:val="List Paragraph"/>
    <w:basedOn w:val="Normal"/>
    <w:uiPriority w:val="34"/>
    <w:qFormat/>
    <w:rsid w:val="00831F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52D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52D29"/>
    <w:rPr>
      <w:sz w:val="24"/>
      <w:szCs w:val="24"/>
      <w:lang w:val="es-HN"/>
    </w:rPr>
  </w:style>
  <w:style w:type="paragraph" w:styleId="Footer">
    <w:name w:val="footer"/>
    <w:basedOn w:val="Normal"/>
    <w:link w:val="FooterChar"/>
    <w:rsid w:val="00752D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52D29"/>
    <w:rPr>
      <w:sz w:val="24"/>
      <w:szCs w:val="24"/>
      <w:lang w:val="es-HN"/>
    </w:rPr>
  </w:style>
  <w:style w:type="paragraph" w:styleId="ListParagraph">
    <w:name w:val="List Paragraph"/>
    <w:basedOn w:val="Normal"/>
    <w:uiPriority w:val="34"/>
    <w:qFormat/>
    <w:rsid w:val="00831F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0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34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62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1790</Characters>
  <Application>Microsoft Macintosh Word</Application>
  <DocSecurity>0</DocSecurity>
  <Lines>27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benjamin waddell</cp:lastModifiedBy>
  <cp:revision>3</cp:revision>
  <cp:lastPrinted>2012-09-27T01:42:00Z</cp:lastPrinted>
  <dcterms:created xsi:type="dcterms:W3CDTF">2013-09-30T14:13:00Z</dcterms:created>
  <dcterms:modified xsi:type="dcterms:W3CDTF">2013-09-30T14:16:00Z</dcterms:modified>
</cp:coreProperties>
</file>