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DE" w:rsidRPr="00015576" w:rsidRDefault="003E7CDE" w:rsidP="003E7CDE">
      <w:p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Sociology 370 provides an overview of</w:t>
      </w:r>
      <w:r w:rsidRPr="006A7D45">
        <w:rPr>
          <w:rFonts w:ascii="Garamond" w:hAnsi="Garamond"/>
          <w:lang w:val="en-US"/>
        </w:rPr>
        <w:t xml:space="preserve"> the root causes of inequality and poverty</w:t>
      </w:r>
      <w:r>
        <w:rPr>
          <w:rFonts w:ascii="Garamond" w:hAnsi="Garamond"/>
          <w:lang w:val="en-US"/>
        </w:rPr>
        <w:t xml:space="preserve"> in both the United States and developing countries</w:t>
      </w:r>
      <w:r w:rsidRPr="006A7D45">
        <w:rPr>
          <w:rFonts w:ascii="Garamond" w:hAnsi="Garamond"/>
          <w:lang w:val="en-US"/>
        </w:rPr>
        <w:t>. On the</w:t>
      </w:r>
      <w:r>
        <w:rPr>
          <w:rFonts w:ascii="Garamond" w:hAnsi="Garamond"/>
          <w:lang w:val="en-US"/>
        </w:rPr>
        <w:t xml:space="preserve"> final exam</w:t>
      </w:r>
      <w:r w:rsidRPr="006A7D45">
        <w:rPr>
          <w:rFonts w:ascii="Garamond" w:hAnsi="Garamond"/>
          <w:lang w:val="en-US"/>
        </w:rPr>
        <w:t xml:space="preserve"> I will ask you to demonstrate your knowledge of the material covered </w:t>
      </w:r>
      <w:r>
        <w:rPr>
          <w:rFonts w:ascii="Garamond" w:hAnsi="Garamond"/>
          <w:lang w:val="en-US"/>
        </w:rPr>
        <w:t xml:space="preserve">throughout </w:t>
      </w:r>
      <w:r w:rsidRPr="006A7D45">
        <w:rPr>
          <w:rFonts w:ascii="Garamond" w:hAnsi="Garamond"/>
          <w:lang w:val="en-US"/>
        </w:rPr>
        <w:t xml:space="preserve">the course. </w:t>
      </w:r>
      <w:r>
        <w:rPr>
          <w:rFonts w:ascii="Garamond" w:hAnsi="Garamond"/>
          <w:lang w:val="en-US"/>
        </w:rPr>
        <w:t xml:space="preserve">In this sense, the exam is comprehensive. </w:t>
      </w:r>
      <w:r w:rsidR="007A37B5">
        <w:rPr>
          <w:rFonts w:ascii="Garamond" w:hAnsi="Garamond"/>
          <w:lang w:val="en-US"/>
        </w:rPr>
        <w:t xml:space="preserve">For this reason, I recommend looking back through the mid-term review and the mid-term itself in preparation for the final exam. </w:t>
      </w:r>
      <w:r>
        <w:rPr>
          <w:rFonts w:ascii="Garamond" w:hAnsi="Garamond"/>
          <w:lang w:val="en-US"/>
        </w:rPr>
        <w:t>That said</w:t>
      </w:r>
      <w:proofErr w:type="gramStart"/>
      <w:r>
        <w:rPr>
          <w:rFonts w:ascii="Garamond" w:hAnsi="Garamond"/>
          <w:lang w:val="en-US"/>
        </w:rPr>
        <w:t>,</w:t>
      </w:r>
      <w:proofErr w:type="gramEnd"/>
      <w:r>
        <w:rPr>
          <w:rFonts w:ascii="Garamond" w:hAnsi="Garamond"/>
          <w:lang w:val="en-US"/>
        </w:rPr>
        <w:t xml:space="preserve"> there will be a clear focus on the second half of the semester. </w:t>
      </w:r>
      <w:r w:rsidRPr="006A7D45">
        <w:rPr>
          <w:rFonts w:ascii="Garamond" w:hAnsi="Garamond"/>
          <w:lang w:val="en-US"/>
        </w:rPr>
        <w:t>The format of the exam breaks down in the following manner</w:t>
      </w:r>
      <w:r>
        <w:rPr>
          <w:rFonts w:ascii="Garamond" w:hAnsi="Garamond"/>
          <w:lang w:val="en-US"/>
        </w:rPr>
        <w:t>: 10 True/F</w:t>
      </w:r>
      <w:r>
        <w:rPr>
          <w:rFonts w:ascii="Garamond" w:hAnsi="Garamond"/>
          <w:lang w:val="en-US"/>
        </w:rPr>
        <w:t>alse questions (1 point each), 2</w:t>
      </w:r>
      <w:r w:rsidRPr="006A7D45">
        <w:rPr>
          <w:rFonts w:ascii="Garamond" w:hAnsi="Garamond"/>
          <w:lang w:val="en-US"/>
        </w:rPr>
        <w:t>0 multiple choice questions (2</w:t>
      </w:r>
      <w:r>
        <w:rPr>
          <w:rFonts w:ascii="Garamond" w:hAnsi="Garamond"/>
          <w:lang w:val="en-US"/>
        </w:rPr>
        <w:t>.5</w:t>
      </w:r>
      <w:r w:rsidRPr="006A7D45">
        <w:rPr>
          <w:rFonts w:ascii="Garamond" w:hAnsi="Garamond"/>
          <w:lang w:val="en-US"/>
        </w:rPr>
        <w:t xml:space="preserve"> points each) and 2</w:t>
      </w:r>
      <w:r w:rsidR="00D16533">
        <w:rPr>
          <w:rFonts w:ascii="Garamond" w:hAnsi="Garamond"/>
          <w:lang w:val="en-US"/>
        </w:rPr>
        <w:t xml:space="preserve"> </w:t>
      </w:r>
      <w:r w:rsidRPr="006A7D45">
        <w:rPr>
          <w:rFonts w:ascii="Garamond" w:hAnsi="Garamond"/>
          <w:lang w:val="en-US"/>
        </w:rPr>
        <w:t>essay questions (20 points each, your will be provide with 4 potential questions from which you are to answer 2</w:t>
      </w:r>
      <w:r w:rsidR="00D16533">
        <w:rPr>
          <w:rFonts w:ascii="Garamond" w:hAnsi="Garamond"/>
          <w:lang w:val="en-US"/>
        </w:rPr>
        <w:t>. Your answers should range from 1-2 written pages</w:t>
      </w:r>
      <w:r w:rsidRPr="006A7D45">
        <w:rPr>
          <w:rFonts w:ascii="Garamond" w:hAnsi="Garamond"/>
          <w:lang w:val="en-US"/>
        </w:rPr>
        <w:t xml:space="preserve">). In the space below I provide a brief study guide that will help you prepare for the exam. </w:t>
      </w:r>
      <w:r w:rsidRPr="005D0423">
        <w:rPr>
          <w:rFonts w:ascii="Garamond" w:hAnsi="Garamond"/>
          <w:lang w:val="en-US"/>
        </w:rPr>
        <w:t xml:space="preserve">As you review the terms below I recommend that you </w:t>
      </w:r>
      <w:r w:rsidR="00D16533" w:rsidRPr="005D0423">
        <w:rPr>
          <w:rFonts w:ascii="Garamond" w:hAnsi="Garamond"/>
          <w:lang w:val="en-US"/>
        </w:rPr>
        <w:t>identify</w:t>
      </w:r>
      <w:r w:rsidRPr="005D0423">
        <w:rPr>
          <w:rFonts w:ascii="Garamond" w:hAnsi="Garamond"/>
          <w:lang w:val="en-US"/>
        </w:rPr>
        <w:t xml:space="preserve"> one or two </w:t>
      </w:r>
      <w:r w:rsidR="00015576">
        <w:rPr>
          <w:rFonts w:ascii="Garamond" w:hAnsi="Garamond"/>
          <w:lang w:val="en-US"/>
        </w:rPr>
        <w:t>articles</w:t>
      </w:r>
      <w:r w:rsidRPr="005D0423">
        <w:rPr>
          <w:rFonts w:ascii="Garamond" w:hAnsi="Garamond"/>
          <w:lang w:val="en-US"/>
        </w:rPr>
        <w:t xml:space="preserve"> from the readings that relate directly to the term. </w:t>
      </w:r>
      <w:r w:rsidRPr="00015576">
        <w:rPr>
          <w:rFonts w:ascii="Garamond" w:hAnsi="Garamond"/>
          <w:lang w:val="en-US"/>
        </w:rPr>
        <w:t>This will help you</w:t>
      </w:r>
      <w:r w:rsidR="00015576">
        <w:rPr>
          <w:rFonts w:ascii="Garamond" w:hAnsi="Garamond"/>
          <w:lang w:val="en-US"/>
        </w:rPr>
        <w:t xml:space="preserve"> connect the overarching themes of the course and</w:t>
      </w:r>
      <w:r w:rsidRPr="00015576">
        <w:rPr>
          <w:rFonts w:ascii="Garamond" w:hAnsi="Garamond"/>
          <w:lang w:val="en-US"/>
        </w:rPr>
        <w:t xml:space="preserve"> prepare </w:t>
      </w:r>
      <w:r w:rsidR="00015576">
        <w:rPr>
          <w:rFonts w:ascii="Garamond" w:hAnsi="Garamond"/>
          <w:lang w:val="en-US"/>
        </w:rPr>
        <w:t xml:space="preserve">for the essay questions. </w:t>
      </w:r>
    </w:p>
    <w:p w:rsidR="003E7CDE" w:rsidRPr="006A7D45" w:rsidRDefault="003E7CDE" w:rsidP="003E7CDE">
      <w:pPr>
        <w:jc w:val="both"/>
        <w:rPr>
          <w:rFonts w:ascii="Garamond" w:hAnsi="Garamond"/>
          <w:i/>
          <w:lang w:val="en-US"/>
        </w:rPr>
      </w:pPr>
    </w:p>
    <w:p w:rsidR="003E7CDE" w:rsidRPr="006A7D45" w:rsidRDefault="003E7CDE" w:rsidP="003E7CDE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Review class notes. The multiple choice questions will cover information discussed in class and in the readings. Also, review the themes of the videos clips that we watched in class. </w:t>
      </w:r>
    </w:p>
    <w:p w:rsidR="003E7CDE" w:rsidRPr="006A7D45" w:rsidRDefault="003E7CDE" w:rsidP="003E7CDE">
      <w:pPr>
        <w:pStyle w:val="ListParagraph"/>
        <w:jc w:val="both"/>
        <w:rPr>
          <w:rFonts w:ascii="Garamond" w:hAnsi="Garamond"/>
          <w:lang w:val="en-US"/>
        </w:rPr>
      </w:pPr>
    </w:p>
    <w:p w:rsidR="003E7CDE" w:rsidRDefault="003E7CDE" w:rsidP="003E7CDE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Know the main arguments of the readings. Do not try to memorize the details of each article (percentages, numbers, </w:t>
      </w:r>
      <w:proofErr w:type="spellStart"/>
      <w:r w:rsidRPr="006A7D45">
        <w:rPr>
          <w:rFonts w:ascii="Garamond" w:hAnsi="Garamond"/>
          <w:lang w:val="en-US"/>
        </w:rPr>
        <w:t>etc</w:t>
      </w:r>
      <w:proofErr w:type="spellEnd"/>
      <w:r w:rsidRPr="006A7D45">
        <w:rPr>
          <w:rFonts w:ascii="Garamond" w:hAnsi="Garamond"/>
          <w:lang w:val="en-US"/>
        </w:rPr>
        <w:t xml:space="preserve">). Rather, concentrate on the main points of the article. You should be able to provide a brief summary (four to five sentences) of each article if asked to do so. </w:t>
      </w:r>
    </w:p>
    <w:p w:rsidR="00015576" w:rsidRPr="00015576" w:rsidRDefault="00015576" w:rsidP="00015576">
      <w:pPr>
        <w:pStyle w:val="ListParagraph"/>
        <w:rPr>
          <w:rFonts w:ascii="Garamond" w:hAnsi="Garamond"/>
          <w:lang w:val="en-US"/>
        </w:rPr>
      </w:pPr>
    </w:p>
    <w:p w:rsidR="00015576" w:rsidRPr="006A7D45" w:rsidRDefault="00015576" w:rsidP="00015576">
      <w:pPr>
        <w:pStyle w:val="ListParagraph"/>
        <w:ind w:left="360"/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Key terms: </w:t>
      </w:r>
    </w:p>
    <w:p w:rsidR="00FF2912" w:rsidRDefault="00FF2912" w:rsidP="00FF2912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Why Does Inequality Matter? </w:t>
      </w:r>
    </w:p>
    <w:p w:rsidR="00FF2912" w:rsidRPr="00FF2912" w:rsidRDefault="00FF2912" w:rsidP="00FF291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are the effects of inequality in society? </w:t>
      </w:r>
    </w:p>
    <w:p w:rsidR="00015576" w:rsidRPr="006A7D45" w:rsidRDefault="00015576" w:rsidP="00015576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Economic Determinants of Democracy</w:t>
      </w:r>
    </w:p>
    <w:p w:rsidR="00015576" w:rsidRDefault="00015576" w:rsidP="00015576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Factors that improve the changes of democratic growth </w:t>
      </w:r>
    </w:p>
    <w:p w:rsidR="00015576" w:rsidRDefault="00015576" w:rsidP="00015576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Economic Lives of the Poor</w:t>
      </w:r>
    </w:p>
    <w:p w:rsidR="00015576" w:rsidRDefault="00015576" w:rsidP="00015576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How do expenditures of the poor differ from the consumption patterns of the rich? </w:t>
      </w:r>
    </w:p>
    <w:p w:rsidR="00015576" w:rsidRDefault="00665302" w:rsidP="00015576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The Role of International Agencies in Promoting Development</w:t>
      </w:r>
    </w:p>
    <w:p w:rsidR="00665302" w:rsidRDefault="00703627" w:rsidP="0066530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agencies promote development internationally? </w:t>
      </w:r>
    </w:p>
    <w:p w:rsidR="00703627" w:rsidRDefault="00703627" w:rsidP="0066530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In what ways do they benefit poor countries? In what ways do they harm the development chances of poor countries? </w:t>
      </w:r>
    </w:p>
    <w:p w:rsidR="00703627" w:rsidRDefault="00703627" w:rsidP="00703627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Colonial History in Latin America</w:t>
      </w:r>
    </w:p>
    <w:p w:rsidR="00703627" w:rsidRDefault="00703627" w:rsidP="00703627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is the relationship between colonial history in Latin America and underdevelopment throughout the region? </w:t>
      </w:r>
    </w:p>
    <w:p w:rsidR="00703627" w:rsidRDefault="00DE4DC2" w:rsidP="00703627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Key periods of economic development in Latin America</w:t>
      </w:r>
    </w:p>
    <w:p w:rsidR="00DE4DC2" w:rsidRDefault="00DE4DC2" w:rsidP="00DE4DC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Spanish Colonial, Early Independence, ISI and Neoliberalism</w:t>
      </w:r>
    </w:p>
    <w:p w:rsidR="00DE4DC2" w:rsidRDefault="00DE4DC2" w:rsidP="00DE4DC2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The mystery of capital</w:t>
      </w:r>
    </w:p>
    <w:p w:rsidR="00DE4DC2" w:rsidRDefault="00DE4DC2" w:rsidP="00DE4DC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How does capital come about? </w:t>
      </w:r>
    </w:p>
    <w:p w:rsidR="00DE4DC2" w:rsidRDefault="002E4C78" w:rsidP="00DE4DC2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La </w:t>
      </w:r>
      <w:proofErr w:type="spellStart"/>
      <w:r>
        <w:rPr>
          <w:rFonts w:ascii="Garamond" w:hAnsi="Garamond"/>
          <w:lang w:val="en-US"/>
        </w:rPr>
        <w:t>Carpio</w:t>
      </w:r>
      <w:proofErr w:type="spellEnd"/>
    </w:p>
    <w:p w:rsidR="002E4C78" w:rsidRDefault="002E4C78" w:rsidP="002E4C78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Why did La </w:t>
      </w:r>
      <w:proofErr w:type="spellStart"/>
      <w:r>
        <w:rPr>
          <w:rFonts w:ascii="Garamond" w:hAnsi="Garamond"/>
          <w:lang w:val="en-US"/>
        </w:rPr>
        <w:t>Carpio</w:t>
      </w:r>
      <w:proofErr w:type="spellEnd"/>
      <w:r>
        <w:rPr>
          <w:rFonts w:ascii="Garamond" w:hAnsi="Garamond"/>
          <w:lang w:val="en-US"/>
        </w:rPr>
        <w:t xml:space="preserve"> emerge? </w:t>
      </w:r>
    </w:p>
    <w:p w:rsidR="00E02103" w:rsidRDefault="002E4C78" w:rsidP="00E02103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In general, why do squatters’ communities emerge in developing countries?</w:t>
      </w:r>
    </w:p>
    <w:p w:rsidR="00E02103" w:rsidRPr="00E02103" w:rsidRDefault="00E02103" w:rsidP="00E02103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is the storyline to the documentary </w:t>
      </w:r>
      <w:r>
        <w:rPr>
          <w:rFonts w:ascii="Garamond" w:hAnsi="Garamond"/>
          <w:i/>
          <w:lang w:val="en-US"/>
        </w:rPr>
        <w:t>NICA/</w:t>
      </w:r>
      <w:proofErr w:type="spellStart"/>
      <w:r>
        <w:rPr>
          <w:rFonts w:ascii="Garamond" w:hAnsi="Garamond"/>
          <w:i/>
          <w:lang w:val="en-US"/>
        </w:rPr>
        <w:t>raguense</w:t>
      </w:r>
      <w:proofErr w:type="spellEnd"/>
      <w:r>
        <w:rPr>
          <w:rFonts w:ascii="Garamond" w:hAnsi="Garamond"/>
          <w:i/>
          <w:lang w:val="en-US"/>
        </w:rPr>
        <w:t xml:space="preserve">? </w:t>
      </w:r>
    </w:p>
    <w:p w:rsidR="00E02103" w:rsidRDefault="00EF4A52" w:rsidP="00E02103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Latin American Class Structure</w:t>
      </w:r>
    </w:p>
    <w:p w:rsidR="00EF4A52" w:rsidRDefault="00EF4A52" w:rsidP="00EF4A5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lastRenderedPageBreak/>
        <w:t xml:space="preserve">During the initial years of neoliberalism in Latin America, what happen to social stratification? </w:t>
      </w:r>
    </w:p>
    <w:p w:rsidR="00EF4A52" w:rsidRDefault="00FF2912" w:rsidP="00EF4A5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What strategies did</w:t>
      </w:r>
      <w:r w:rsidR="00EF4A52">
        <w:rPr>
          <w:rFonts w:ascii="Garamond" w:hAnsi="Garamond"/>
          <w:lang w:val="en-US"/>
        </w:rPr>
        <w:t xml:space="preserve"> Latin Americans used to </w:t>
      </w:r>
      <w:r>
        <w:rPr>
          <w:rFonts w:ascii="Garamond" w:hAnsi="Garamond"/>
          <w:lang w:val="en-US"/>
        </w:rPr>
        <w:t xml:space="preserve">adjust to rising inequality? </w:t>
      </w:r>
    </w:p>
    <w:p w:rsidR="00FF2912" w:rsidRDefault="00FF2912" w:rsidP="00EF4A5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has happen to inequality in more recent years in Latin America? </w:t>
      </w:r>
    </w:p>
    <w:p w:rsidR="00FF2912" w:rsidRDefault="00FF2912" w:rsidP="00FF2912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is the Role of Women in Economic Development? </w:t>
      </w:r>
    </w:p>
    <w:p w:rsidR="00FF2912" w:rsidRDefault="00FF2912" w:rsidP="00FF291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is the difference between women as social </w:t>
      </w:r>
      <w:r w:rsidRPr="00FF2912">
        <w:rPr>
          <w:rFonts w:ascii="Garamond" w:hAnsi="Garamond"/>
          <w:i/>
          <w:lang w:val="en-US"/>
        </w:rPr>
        <w:t>welfare</w:t>
      </w:r>
      <w:r>
        <w:rPr>
          <w:rFonts w:ascii="Garamond" w:hAnsi="Garamond"/>
          <w:lang w:val="en-US"/>
        </w:rPr>
        <w:t xml:space="preserve"> recipients and women as </w:t>
      </w:r>
      <w:r>
        <w:rPr>
          <w:rFonts w:ascii="Garamond" w:hAnsi="Garamond"/>
          <w:i/>
          <w:lang w:val="en-US"/>
        </w:rPr>
        <w:t xml:space="preserve">agents </w:t>
      </w:r>
      <w:r>
        <w:rPr>
          <w:rFonts w:ascii="Garamond" w:hAnsi="Garamond"/>
          <w:lang w:val="en-US"/>
        </w:rPr>
        <w:t xml:space="preserve">of social change? </w:t>
      </w:r>
    </w:p>
    <w:p w:rsidR="00FF2912" w:rsidRDefault="00FF2912" w:rsidP="00FF2912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is </w:t>
      </w:r>
      <w:proofErr w:type="spellStart"/>
      <w:r>
        <w:rPr>
          <w:rFonts w:ascii="Garamond" w:hAnsi="Garamond"/>
          <w:lang w:val="en-US"/>
        </w:rPr>
        <w:t>Microfinancing</w:t>
      </w:r>
      <w:proofErr w:type="spellEnd"/>
      <w:r>
        <w:rPr>
          <w:rFonts w:ascii="Garamond" w:hAnsi="Garamond"/>
          <w:lang w:val="en-US"/>
        </w:rPr>
        <w:t xml:space="preserve">? </w:t>
      </w:r>
    </w:p>
    <w:p w:rsidR="00FF2912" w:rsidRDefault="00FF2912" w:rsidP="00FF291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Where did </w:t>
      </w:r>
      <w:proofErr w:type="spellStart"/>
      <w:r>
        <w:rPr>
          <w:rFonts w:ascii="Garamond" w:hAnsi="Garamond"/>
          <w:lang w:val="en-US"/>
        </w:rPr>
        <w:t>microfinancing</w:t>
      </w:r>
      <w:proofErr w:type="spellEnd"/>
      <w:r>
        <w:rPr>
          <w:rFonts w:ascii="Garamond" w:hAnsi="Garamond"/>
          <w:lang w:val="en-US"/>
        </w:rPr>
        <w:t xml:space="preserve"> first emerge? Why? </w:t>
      </w:r>
    </w:p>
    <w:p w:rsidR="00FF2912" w:rsidRDefault="00FF2912" w:rsidP="00FF291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Why is </w:t>
      </w:r>
      <w:proofErr w:type="spellStart"/>
      <w:r>
        <w:rPr>
          <w:rFonts w:ascii="Garamond" w:hAnsi="Garamond"/>
          <w:lang w:val="en-US"/>
        </w:rPr>
        <w:t>microfinacing</w:t>
      </w:r>
      <w:proofErr w:type="spellEnd"/>
      <w:r>
        <w:rPr>
          <w:rFonts w:ascii="Garamond" w:hAnsi="Garamond"/>
          <w:lang w:val="en-US"/>
        </w:rPr>
        <w:t xml:space="preserve"> so important for the poor? </w:t>
      </w:r>
    </w:p>
    <w:p w:rsidR="00FF2912" w:rsidRDefault="00FF2912" w:rsidP="00FF2912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is </w:t>
      </w:r>
      <w:proofErr w:type="spellStart"/>
      <w:r>
        <w:rPr>
          <w:rFonts w:ascii="Garamond" w:hAnsi="Garamond"/>
          <w:lang w:val="en-US"/>
        </w:rPr>
        <w:t>Fairtrade</w:t>
      </w:r>
      <w:proofErr w:type="spellEnd"/>
      <w:r>
        <w:rPr>
          <w:rFonts w:ascii="Garamond" w:hAnsi="Garamond"/>
          <w:lang w:val="en-US"/>
        </w:rPr>
        <w:t>?</w:t>
      </w:r>
    </w:p>
    <w:p w:rsidR="00FF2912" w:rsidRDefault="00FF2912" w:rsidP="00FF291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is CECOCAFEN? </w:t>
      </w:r>
    </w:p>
    <w:p w:rsidR="00FF2912" w:rsidRDefault="00FF2912" w:rsidP="00FF2912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en-US"/>
        </w:rPr>
      </w:pPr>
      <w:proofErr w:type="spellStart"/>
      <w:r>
        <w:rPr>
          <w:rFonts w:ascii="Garamond" w:hAnsi="Garamond"/>
          <w:lang w:val="en-US"/>
        </w:rPr>
        <w:t>Stockmarket</w:t>
      </w:r>
      <w:proofErr w:type="spellEnd"/>
    </w:p>
    <w:p w:rsidR="00FF2912" w:rsidRDefault="00FF2912" w:rsidP="00FF291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Why does the </w:t>
      </w:r>
      <w:proofErr w:type="spellStart"/>
      <w:r>
        <w:rPr>
          <w:rFonts w:ascii="Garamond" w:hAnsi="Garamond"/>
          <w:lang w:val="en-US"/>
        </w:rPr>
        <w:t>stockmarket</w:t>
      </w:r>
      <w:proofErr w:type="spellEnd"/>
      <w:r>
        <w:rPr>
          <w:rFonts w:ascii="Garamond" w:hAnsi="Garamond"/>
          <w:lang w:val="en-US"/>
        </w:rPr>
        <w:t xml:space="preserve"> drive inequality across countries? </w:t>
      </w:r>
    </w:p>
    <w:p w:rsidR="00FF2912" w:rsidRDefault="00FF2912" w:rsidP="00FF2912">
      <w:pPr>
        <w:pStyle w:val="ListParagraph"/>
        <w:numPr>
          <w:ilvl w:val="1"/>
          <w:numId w:val="2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What advantage does it give to rich countries (and individuals)? </w:t>
      </w:r>
    </w:p>
    <w:p w:rsidR="00FF2912" w:rsidRDefault="00FF2912" w:rsidP="00410CCB">
      <w:pPr>
        <w:pStyle w:val="ListParagraph"/>
        <w:ind w:left="1080"/>
        <w:jc w:val="both"/>
        <w:rPr>
          <w:rFonts w:ascii="Garamond" w:hAnsi="Garamond"/>
          <w:lang w:val="en-US"/>
        </w:rPr>
      </w:pPr>
    </w:p>
    <w:p w:rsidR="00015576" w:rsidRPr="00015576" w:rsidRDefault="00015576" w:rsidP="00015576">
      <w:pPr>
        <w:jc w:val="both"/>
        <w:rPr>
          <w:rFonts w:ascii="Garamond" w:hAnsi="Garamond"/>
          <w:lang w:val="en-US"/>
        </w:rPr>
      </w:pPr>
    </w:p>
    <w:p w:rsidR="00015576" w:rsidRPr="006A7D45" w:rsidRDefault="00D16533" w:rsidP="00015576">
      <w:pPr>
        <w:pStyle w:val="ListParagraph"/>
        <w:ind w:left="360"/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STUDY HARD AND YOU WILL BE FINE!!!</w:t>
      </w:r>
      <w:bookmarkStart w:id="0" w:name="_GoBack"/>
      <w:bookmarkEnd w:id="0"/>
    </w:p>
    <w:p w:rsidR="00AC4AB5" w:rsidRPr="003E7CDE" w:rsidRDefault="00AC4AB5">
      <w:pPr>
        <w:rPr>
          <w:lang w:val="en-US"/>
        </w:rPr>
      </w:pPr>
    </w:p>
    <w:sectPr w:rsidR="00AC4AB5" w:rsidRPr="003E7CD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F43" w:rsidRDefault="00EF7F43" w:rsidP="003E7CDE">
      <w:r>
        <w:separator/>
      </w:r>
    </w:p>
  </w:endnote>
  <w:endnote w:type="continuationSeparator" w:id="0">
    <w:p w:rsidR="00EF7F43" w:rsidRDefault="00EF7F43" w:rsidP="003E7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F43" w:rsidRDefault="00EF7F43" w:rsidP="003E7CDE">
      <w:r>
        <w:separator/>
      </w:r>
    </w:p>
  </w:footnote>
  <w:footnote w:type="continuationSeparator" w:id="0">
    <w:p w:rsidR="00EF7F43" w:rsidRDefault="00EF7F43" w:rsidP="003E7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CDE" w:rsidRPr="004E63B4" w:rsidRDefault="003E7CDE" w:rsidP="003E7CDE">
    <w:pPr>
      <w:rPr>
        <w:lang w:val="en-US"/>
      </w:rPr>
    </w:pPr>
    <w:proofErr w:type="spellStart"/>
    <w:r>
      <w:rPr>
        <w:lang w:val="en-US"/>
      </w:rPr>
      <w:t>Soc</w:t>
    </w:r>
    <w:proofErr w:type="spellEnd"/>
    <w:r>
      <w:rPr>
        <w:lang w:val="en-US"/>
      </w:rPr>
      <w:t xml:space="preserve"> 370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  <w:t xml:space="preserve"> </w:t>
    </w:r>
    <w:r>
      <w:t xml:space="preserve">Final Exam </w:t>
    </w:r>
    <w:r>
      <w:rPr>
        <w:lang w:val="en-US"/>
      </w:rPr>
      <w:t>Review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  <w:t xml:space="preserve"> Fall 2011</w:t>
    </w:r>
  </w:p>
  <w:p w:rsidR="003E7CDE" w:rsidRDefault="003E7CDE" w:rsidP="003E7CDE">
    <w:pPr>
      <w:pStyle w:val="Header"/>
    </w:pPr>
  </w:p>
  <w:p w:rsidR="003E7CDE" w:rsidRDefault="003E7C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46150"/>
    <w:multiLevelType w:val="hybridMultilevel"/>
    <w:tmpl w:val="135C3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67FB8"/>
    <w:multiLevelType w:val="hybridMultilevel"/>
    <w:tmpl w:val="F83A80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DE"/>
    <w:rsid w:val="00015576"/>
    <w:rsid w:val="002E4C78"/>
    <w:rsid w:val="003E7CDE"/>
    <w:rsid w:val="00410CCB"/>
    <w:rsid w:val="00665302"/>
    <w:rsid w:val="00703627"/>
    <w:rsid w:val="007A37B5"/>
    <w:rsid w:val="0094777A"/>
    <w:rsid w:val="00AC4AB5"/>
    <w:rsid w:val="00D16533"/>
    <w:rsid w:val="00DE4DC2"/>
    <w:rsid w:val="00E02103"/>
    <w:rsid w:val="00EF4A52"/>
    <w:rsid w:val="00EF7F43"/>
    <w:rsid w:val="00FF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7CDE"/>
  </w:style>
  <w:style w:type="paragraph" w:styleId="Footer">
    <w:name w:val="footer"/>
    <w:basedOn w:val="Normal"/>
    <w:link w:val="FooterChar"/>
    <w:uiPriority w:val="99"/>
    <w:unhideWhenUsed/>
    <w:rsid w:val="003E7C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CDE"/>
  </w:style>
  <w:style w:type="paragraph" w:styleId="ListParagraph">
    <w:name w:val="List Paragraph"/>
    <w:basedOn w:val="Normal"/>
    <w:uiPriority w:val="34"/>
    <w:qFormat/>
    <w:rsid w:val="003E7C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7CDE"/>
  </w:style>
  <w:style w:type="paragraph" w:styleId="Footer">
    <w:name w:val="footer"/>
    <w:basedOn w:val="Normal"/>
    <w:link w:val="FooterChar"/>
    <w:uiPriority w:val="99"/>
    <w:unhideWhenUsed/>
    <w:rsid w:val="003E7C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CDE"/>
  </w:style>
  <w:style w:type="paragraph" w:styleId="ListParagraph">
    <w:name w:val="List Paragraph"/>
    <w:basedOn w:val="Normal"/>
    <w:uiPriority w:val="34"/>
    <w:qFormat/>
    <w:rsid w:val="003E7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Ben</cp:lastModifiedBy>
  <cp:revision>10</cp:revision>
  <dcterms:created xsi:type="dcterms:W3CDTF">2011-12-02T19:34:00Z</dcterms:created>
  <dcterms:modified xsi:type="dcterms:W3CDTF">2011-12-02T20:31:00Z</dcterms:modified>
</cp:coreProperties>
</file>